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B52E1C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F71DD51"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E444956"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CBE4B12"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E51BCC"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7D48BA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5AC9365"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60DE7853" w14:textId="77777777" w:rsidR="00E51BCC" w:rsidRDefault="002203A1" w:rsidP="002203A1">
            <w:pPr>
              <w:spacing w:before="120" w:after="120"/>
              <w:rPr>
                <w:rFonts w:cs="Tahoma"/>
                <w:szCs w:val="20"/>
              </w:rPr>
            </w:pPr>
            <w:r w:rsidRPr="002203A1">
              <w:rPr>
                <w:rFonts w:cs="Tahoma"/>
                <w:szCs w:val="20"/>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0E0E8A50" w14:textId="77777777" w:rsidR="00E51BCC" w:rsidRDefault="002203A1" w:rsidP="002203A1">
            <w:pPr>
              <w:spacing w:before="120" w:after="120"/>
              <w:rPr>
                <w:rFonts w:cs="Tahoma"/>
                <w:szCs w:val="20"/>
              </w:rPr>
            </w:pPr>
            <w:r w:rsidRPr="002203A1">
              <w:rPr>
                <w:rFonts w:cs="Tahoma"/>
                <w:szCs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689F4615" w14:textId="51BB007D" w:rsidR="002203A1" w:rsidRPr="00E51BCC" w:rsidRDefault="002203A1" w:rsidP="002203A1">
            <w:pPr>
              <w:spacing w:before="120" w:after="120"/>
              <w:rPr>
                <w:rFonts w:cs="Tahoma"/>
                <w:szCs w:val="20"/>
              </w:rPr>
            </w:pPr>
            <w:r w:rsidRPr="002203A1">
              <w:rPr>
                <w:rFonts w:cs="Tahoma"/>
                <w:szCs w:val="20"/>
              </w:rPr>
              <w:t xml:space="preserve">-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w:t>
            </w:r>
            <w:r w:rsidRPr="002203A1">
              <w:rPr>
                <w:rFonts w:cs="Tahoma"/>
                <w:szCs w:val="20"/>
              </w:rPr>
              <w:lastRenderedPageBreak/>
              <w:t>Федерации от 11 марта 1992 г. № 2487-I «О частной детективной и охранной деятельности в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41507CE7" w14:textId="77777777" w:rsidR="002203A1" w:rsidRPr="00E51BCC" w:rsidRDefault="002203A1" w:rsidP="002203A1">
            <w:pPr>
              <w:spacing w:before="120" w:after="120"/>
              <w:rPr>
                <w:rFonts w:cs="Tahoma"/>
                <w:szCs w:val="20"/>
              </w:rPr>
            </w:pPr>
            <w:r w:rsidRPr="002203A1">
              <w:rPr>
                <w:rFonts w:cs="Tahoma"/>
                <w:szCs w:val="20"/>
              </w:rPr>
              <w:lastRenderedPageBreak/>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r w:rsidRPr="002203A1">
              <w:rPr>
                <w:rFonts w:cs="Tahoma"/>
                <w:szCs w:val="20"/>
              </w:rPr>
              <w:b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r w:rsidRPr="002203A1">
              <w:rPr>
                <w:rFonts w:cs="Tahoma"/>
                <w:szCs w:val="20"/>
              </w:rPr>
              <w:br/>
              <w:t>-письмо, справку в произвольной форме, содержащие сведения о реестровой записи;</w:t>
            </w:r>
            <w:r w:rsidRPr="002203A1">
              <w:rPr>
                <w:rFonts w:cs="Tahoma"/>
                <w:szCs w:val="20"/>
              </w:rPr>
              <w:br/>
            </w:r>
            <w:r w:rsidRPr="002203A1">
              <w:rPr>
                <w:rFonts w:cs="Tahoma"/>
                <w:szCs w:val="20"/>
              </w:rPr>
              <w:lastRenderedPageBreak/>
              <w:t>- выписку из ЕГРЮЛ, ЕГРИП, содержащую сведения о лицензии и т.д.</w:t>
            </w:r>
          </w:p>
        </w:tc>
      </w:tr>
      <w:tr w:rsidR="002203A1" w:rsidRPr="002203A1" w14:paraId="070F43E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FFD4D92"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7395A8B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4F7643AE" w14:textId="77777777" w:rsidR="002203A1" w:rsidRPr="002203A1" w:rsidRDefault="002203A1" w:rsidP="002203A1">
            <w:pPr>
              <w:spacing w:before="120" w:after="120"/>
              <w:rPr>
                <w:rFonts w:cs="Tahoma"/>
                <w:szCs w:val="20"/>
                <w:lang w:val="en-US"/>
              </w:rPr>
            </w:pPr>
          </w:p>
        </w:tc>
      </w:tr>
      <w:tr w:rsidR="002203A1" w:rsidRPr="002203A1" w14:paraId="3B0D497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ACB8A7"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5034C04D" w14:textId="77777777" w:rsidR="002203A1" w:rsidRPr="00E51BCC"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2C21787" w14:textId="77777777" w:rsidR="002203A1" w:rsidRPr="00E51BC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340FFE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651F"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077F0D6A" w14:textId="77777777" w:rsidR="002203A1" w:rsidRPr="00E51BCC"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303242FF" w14:textId="77777777" w:rsidR="002203A1" w:rsidRPr="00E51BC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94E535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FA66E3A"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6EDF8614" w14:textId="77777777" w:rsidR="002203A1" w:rsidRPr="00E51BCC"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0279365" w14:textId="77777777" w:rsidR="002203A1" w:rsidRPr="00E51BCC"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0A9910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CE04604"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32EAC246" w14:textId="77777777" w:rsidR="002203A1" w:rsidRPr="00E51BCC" w:rsidRDefault="002203A1" w:rsidP="002203A1">
            <w:pPr>
              <w:spacing w:before="120" w:after="120"/>
              <w:rPr>
                <w:rFonts w:cs="Tahoma"/>
                <w:szCs w:val="20"/>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w:t>
            </w:r>
            <w:r w:rsidRPr="002203A1">
              <w:rPr>
                <w:rFonts w:cs="Tahoma"/>
                <w:szCs w:val="20"/>
              </w:rPr>
              <w:lastRenderedPageBreak/>
              <w:t>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32BC175" w14:textId="77777777" w:rsidR="002203A1" w:rsidRPr="00E51BCC"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1CAF2B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2D8632" w14:textId="77777777" w:rsidR="002203A1" w:rsidRPr="002203A1" w:rsidRDefault="002203A1" w:rsidP="002203A1">
            <w:pPr>
              <w:rPr>
                <w:rFonts w:cs="Tahoma"/>
                <w:szCs w:val="20"/>
              </w:rPr>
            </w:pPr>
            <w:r w:rsidRPr="002203A1">
              <w:rPr>
                <w:rFonts w:cs="Tahoma"/>
                <w:szCs w:val="20"/>
              </w:rPr>
              <w:t>1.1.3.5</w:t>
            </w:r>
          </w:p>
        </w:tc>
        <w:tc>
          <w:tcPr>
            <w:tcW w:w="3858" w:type="dxa"/>
            <w:gridSpan w:val="2"/>
            <w:tcBorders>
              <w:top w:val="single" w:sz="4" w:space="0" w:color="auto"/>
              <w:left w:val="single" w:sz="4" w:space="0" w:color="auto"/>
              <w:bottom w:val="single" w:sz="4" w:space="0" w:color="auto"/>
              <w:right w:val="single" w:sz="4" w:space="0" w:color="auto"/>
            </w:tcBorders>
          </w:tcPr>
          <w:p w14:paraId="5181FF1C" w14:textId="77777777" w:rsidR="002203A1" w:rsidRPr="00E51BCC"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0324B1F0" w14:textId="77777777" w:rsidR="002203A1" w:rsidRPr="00E51BCC"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3E75CA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1CE4EF7"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2B84D91" w14:textId="77777777" w:rsidR="002203A1" w:rsidRPr="00E51BCC"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384ACD6" w14:textId="77777777" w:rsidR="002203A1" w:rsidRPr="00E51BC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851FE7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DD9E3AF"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3B007DD3" w14:textId="77777777" w:rsidR="002203A1" w:rsidRPr="00E51BCC"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1CE7EBE9" w14:textId="77777777" w:rsidR="002203A1" w:rsidRPr="00E51BC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ACA92A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C9C1D9B"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1C289F40" w14:textId="77777777" w:rsidR="002203A1" w:rsidRPr="00E51BCC"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5D7208DB" w14:textId="77777777" w:rsidR="002203A1" w:rsidRPr="00E51BC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E7C456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68C305"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760E730D" w14:textId="77777777" w:rsidR="002203A1" w:rsidRPr="00E51BCC"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2360AA91" w14:textId="77777777" w:rsidR="002203A1" w:rsidRPr="00E51BCC"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w:t>
            </w:r>
            <w:r w:rsidRPr="002203A1">
              <w:rPr>
                <w:rFonts w:cs="Tahoma"/>
                <w:szCs w:val="20"/>
              </w:rPr>
              <w:lastRenderedPageBreak/>
              <w:t>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45E63C5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080751D" w14:textId="77777777" w:rsidR="002203A1" w:rsidRPr="002203A1" w:rsidRDefault="002203A1" w:rsidP="002203A1">
            <w:pPr>
              <w:rPr>
                <w:rFonts w:cs="Tahoma"/>
                <w:szCs w:val="20"/>
              </w:rPr>
            </w:pPr>
            <w:r w:rsidRPr="002203A1">
              <w:rPr>
                <w:rFonts w:cs="Tahoma"/>
                <w:szCs w:val="20"/>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tcPr>
          <w:p w14:paraId="2B199F72" w14:textId="77777777" w:rsidR="002203A1" w:rsidRPr="00E51BCC"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1069DF3" w14:textId="77777777" w:rsidR="002203A1" w:rsidRPr="00E51BCC"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063E38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CA5668A"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05B97EB" w14:textId="77777777" w:rsidR="002203A1" w:rsidRPr="00E51BCC"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34DFFFC4" w14:textId="77777777" w:rsidR="002203A1" w:rsidRPr="00E51BCC"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5517819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31CD6BC"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6466CD93" w14:textId="77777777" w:rsidR="002203A1" w:rsidRPr="00E51BCC"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6E97417" w14:textId="77777777" w:rsidR="002203A1" w:rsidRPr="00E51BC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79E4A2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1D2E1D6"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122E84C5"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DA82BA0" w14:textId="77777777" w:rsidR="002203A1" w:rsidRPr="002203A1" w:rsidRDefault="002203A1" w:rsidP="002203A1">
            <w:pPr>
              <w:spacing w:before="120" w:after="120"/>
              <w:rPr>
                <w:rFonts w:cs="Tahoma"/>
                <w:szCs w:val="20"/>
                <w:lang w:val="en-US"/>
              </w:rPr>
            </w:pPr>
          </w:p>
        </w:tc>
      </w:tr>
      <w:tr w:rsidR="002203A1" w:rsidRPr="002203A1" w14:paraId="4EE70B5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E8EA5E2"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717EBD65"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2634B3EB" w14:textId="77777777" w:rsidR="002203A1" w:rsidRPr="00E51BCC"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36C195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0AA3789"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6D214813" w14:textId="77777777" w:rsidR="002203A1" w:rsidRPr="00E51BCC"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30D701C8" w14:textId="77777777" w:rsidR="002203A1" w:rsidRPr="00E51BCC" w:rsidRDefault="002203A1" w:rsidP="002203A1">
            <w:pPr>
              <w:spacing w:before="120" w:after="120"/>
              <w:rPr>
                <w:rFonts w:cs="Tahoma"/>
                <w:szCs w:val="20"/>
              </w:rPr>
            </w:pPr>
          </w:p>
        </w:tc>
      </w:tr>
      <w:tr w:rsidR="002203A1" w:rsidRPr="002203A1" w14:paraId="202A292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5141317"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0E2D2AF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75D5A50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931675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C79D55A"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38FA8DCD" w14:textId="77777777" w:rsidR="002203A1" w:rsidRPr="00E51BC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7F1EBC79" w14:textId="77777777" w:rsidR="002203A1" w:rsidRPr="00E51BC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B752E9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7565855"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2687AC04" w14:textId="77777777" w:rsidR="002203A1" w:rsidRPr="00E51BC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3DDEE7F3" w14:textId="77777777" w:rsidR="002203A1" w:rsidRPr="00E51BC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54EF49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989447A" w14:textId="77777777" w:rsidR="002203A1" w:rsidRPr="002203A1" w:rsidRDefault="002203A1" w:rsidP="002203A1">
            <w:pPr>
              <w:rPr>
                <w:rFonts w:cs="Tahoma"/>
                <w:szCs w:val="20"/>
              </w:rPr>
            </w:pPr>
            <w:r w:rsidRPr="002203A1">
              <w:rPr>
                <w:rFonts w:cs="Tahoma"/>
                <w:szCs w:val="20"/>
              </w:rPr>
              <w:lastRenderedPageBreak/>
              <w:t>1.2.2.4</w:t>
            </w:r>
          </w:p>
        </w:tc>
        <w:tc>
          <w:tcPr>
            <w:tcW w:w="3858" w:type="dxa"/>
            <w:gridSpan w:val="2"/>
            <w:tcBorders>
              <w:top w:val="single" w:sz="4" w:space="0" w:color="auto"/>
              <w:left w:val="single" w:sz="4" w:space="0" w:color="auto"/>
              <w:bottom w:val="single" w:sz="4" w:space="0" w:color="auto"/>
              <w:right w:val="single" w:sz="4" w:space="0" w:color="auto"/>
            </w:tcBorders>
          </w:tcPr>
          <w:p w14:paraId="3214CC32" w14:textId="77777777" w:rsidR="002203A1" w:rsidRPr="00E51BC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62EA65C4" w14:textId="77777777" w:rsidR="002203A1" w:rsidRPr="00E51BC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B626DB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10AC76F"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2591C119" w14:textId="77777777" w:rsidR="002203A1" w:rsidRPr="00E51BC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63A99267" w14:textId="77777777" w:rsidR="002203A1" w:rsidRPr="00E51BC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66938B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A178F00"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4D5A92C" w14:textId="77777777" w:rsidR="002203A1" w:rsidRPr="00E51BCC"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53C7E356" w14:textId="77777777" w:rsidR="002203A1" w:rsidRPr="00E51BCC"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0434F9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DB21347"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339A9796" w14:textId="77777777" w:rsidR="002203A1" w:rsidRPr="00E51BCC"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CB614A8" w14:textId="77777777" w:rsidR="002203A1" w:rsidRPr="00E51BCC" w:rsidRDefault="002203A1" w:rsidP="002203A1">
            <w:pPr>
              <w:spacing w:before="120" w:after="120"/>
              <w:rPr>
                <w:rFonts w:cs="Tahoma"/>
                <w:szCs w:val="20"/>
              </w:rPr>
            </w:pPr>
          </w:p>
        </w:tc>
      </w:tr>
      <w:tr w:rsidR="002203A1" w:rsidRPr="002203A1" w14:paraId="41810F2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151368A"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3A60814" w14:textId="77777777" w:rsidR="002203A1" w:rsidRPr="00E51BCC"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390B51D" w14:textId="77777777" w:rsidR="002203A1" w:rsidRPr="00E51BCC"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E51BCC" w:rsidRDefault="002203A1">
      <w:pPr>
        <w:spacing w:after="160" w:line="259" w:lineRule="auto"/>
      </w:pPr>
      <w:r w:rsidRPr="00E51BCC">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E51BCC" w:rsidRPr="002203A1" w14:paraId="6586B47D" w14:textId="77777777" w:rsidTr="004C0A1A">
        <w:trPr>
          <w:trHeight w:val="390"/>
        </w:trPr>
        <w:tc>
          <w:tcPr>
            <w:tcW w:w="851" w:type="dxa"/>
            <w:shd w:val="clear" w:color="auto" w:fill="auto"/>
            <w:vAlign w:val="center"/>
          </w:tcPr>
          <w:p w14:paraId="3FF605B1" w14:textId="77777777" w:rsidR="00E51BCC" w:rsidRPr="002203A1" w:rsidRDefault="00E51BCC" w:rsidP="002203A1">
            <w:pPr>
              <w:spacing w:line="276" w:lineRule="auto"/>
              <w:jc w:val="center"/>
            </w:pPr>
            <w:r w:rsidRPr="002203A1">
              <w:t>№</w:t>
            </w:r>
          </w:p>
          <w:p w14:paraId="5C45200E" w14:textId="77777777" w:rsidR="00E51BCC" w:rsidRPr="002203A1" w:rsidRDefault="00E51BCC" w:rsidP="002203A1">
            <w:pPr>
              <w:spacing w:line="276" w:lineRule="auto"/>
              <w:jc w:val="center"/>
            </w:pPr>
          </w:p>
        </w:tc>
        <w:tc>
          <w:tcPr>
            <w:tcW w:w="2127" w:type="dxa"/>
            <w:shd w:val="clear" w:color="auto" w:fill="auto"/>
            <w:vAlign w:val="center"/>
          </w:tcPr>
          <w:p w14:paraId="62EBA13C" w14:textId="77777777" w:rsidR="00E51BCC" w:rsidRPr="002203A1" w:rsidRDefault="00E51BCC" w:rsidP="002203A1">
            <w:pPr>
              <w:spacing w:line="276" w:lineRule="auto"/>
              <w:jc w:val="center"/>
            </w:pPr>
            <w:r w:rsidRPr="002203A1">
              <w:t>Критерий</w:t>
            </w:r>
          </w:p>
          <w:p w14:paraId="04956712" w14:textId="77777777" w:rsidR="00E51BCC" w:rsidRPr="002203A1" w:rsidRDefault="00E51BCC" w:rsidP="002203A1">
            <w:pPr>
              <w:spacing w:line="276" w:lineRule="auto"/>
              <w:jc w:val="center"/>
            </w:pPr>
          </w:p>
        </w:tc>
        <w:tc>
          <w:tcPr>
            <w:tcW w:w="4368" w:type="dxa"/>
            <w:shd w:val="clear" w:color="auto" w:fill="auto"/>
            <w:vAlign w:val="center"/>
          </w:tcPr>
          <w:p w14:paraId="12408CF6" w14:textId="77777777" w:rsidR="00E51BCC" w:rsidRPr="002203A1" w:rsidRDefault="00E51BCC" w:rsidP="002203A1">
            <w:pPr>
              <w:spacing w:line="276" w:lineRule="auto"/>
              <w:jc w:val="center"/>
            </w:pPr>
            <w:r w:rsidRPr="002203A1">
              <w:t>Подкритерий первого уровня</w:t>
            </w:r>
          </w:p>
          <w:p w14:paraId="7FBDD17D" w14:textId="77777777" w:rsidR="00E51BCC" w:rsidRPr="002203A1" w:rsidRDefault="00E51BCC" w:rsidP="00E51BCC">
            <w:pPr>
              <w:spacing w:line="276" w:lineRule="auto"/>
              <w:jc w:val="center"/>
            </w:pPr>
          </w:p>
        </w:tc>
        <w:tc>
          <w:tcPr>
            <w:tcW w:w="1170" w:type="dxa"/>
            <w:shd w:val="clear" w:color="auto" w:fill="auto"/>
            <w:vAlign w:val="center"/>
          </w:tcPr>
          <w:p w14:paraId="301A98A7" w14:textId="77777777" w:rsidR="00E51BCC" w:rsidRPr="002203A1" w:rsidRDefault="00E51BCC" w:rsidP="002203A1">
            <w:pPr>
              <w:spacing w:line="276" w:lineRule="auto"/>
              <w:jc w:val="center"/>
            </w:pPr>
            <w:r w:rsidRPr="002203A1">
              <w:t>Весовой коэффициент критерия</w:t>
            </w:r>
          </w:p>
          <w:p w14:paraId="075F1C68" w14:textId="77777777" w:rsidR="00E51BCC" w:rsidRPr="002203A1" w:rsidRDefault="00E51BCC" w:rsidP="002203A1">
            <w:pPr>
              <w:spacing w:line="276" w:lineRule="auto"/>
              <w:jc w:val="center"/>
            </w:pPr>
          </w:p>
        </w:tc>
        <w:tc>
          <w:tcPr>
            <w:tcW w:w="2342" w:type="dxa"/>
            <w:shd w:val="clear" w:color="auto" w:fill="auto"/>
            <w:vAlign w:val="center"/>
          </w:tcPr>
          <w:p w14:paraId="26C9E6BF" w14:textId="77777777" w:rsidR="00E51BCC" w:rsidRPr="002203A1" w:rsidRDefault="00E51BCC"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41BF5E05" w14:textId="77777777" w:rsidR="00E51BCC" w:rsidRPr="002203A1" w:rsidRDefault="00E51BCC" w:rsidP="00E51BCC">
            <w:pPr>
              <w:spacing w:line="276" w:lineRule="auto"/>
              <w:jc w:val="center"/>
            </w:pPr>
          </w:p>
        </w:tc>
      </w:tr>
      <w:tr w:rsidR="00E51BCC" w:rsidRPr="002203A1" w14:paraId="7496ED00" w14:textId="77777777" w:rsidTr="004C610C">
        <w:trPr>
          <w:trHeight w:val="210"/>
        </w:trPr>
        <w:tc>
          <w:tcPr>
            <w:tcW w:w="851" w:type="dxa"/>
            <w:shd w:val="clear" w:color="auto" w:fill="auto"/>
          </w:tcPr>
          <w:p w14:paraId="3B7EC30E" w14:textId="77777777" w:rsidR="00E51BCC" w:rsidRPr="002203A1" w:rsidRDefault="00E51BCC" w:rsidP="002203A1">
            <w:pPr>
              <w:spacing w:line="276" w:lineRule="auto"/>
              <w:rPr>
                <w:b/>
              </w:rPr>
            </w:pPr>
            <w:r w:rsidRPr="002203A1">
              <w:rPr>
                <w:b/>
              </w:rPr>
              <w:t xml:space="preserve">1 </w:t>
            </w:r>
          </w:p>
        </w:tc>
        <w:tc>
          <w:tcPr>
            <w:tcW w:w="2127" w:type="dxa"/>
            <w:shd w:val="clear" w:color="auto" w:fill="auto"/>
          </w:tcPr>
          <w:p w14:paraId="090DB0E7" w14:textId="575393DB" w:rsidR="00E51BCC" w:rsidRPr="002203A1" w:rsidRDefault="00E51BCC" w:rsidP="002203A1">
            <w:pPr>
              <w:spacing w:line="276" w:lineRule="auto"/>
              <w:rPr>
                <w:b/>
                <w:lang w:val="en-US"/>
              </w:rPr>
            </w:pPr>
            <w:r w:rsidRPr="002203A1">
              <w:rPr>
                <w:rFonts w:cs="Tahoma"/>
                <w:b/>
                <w:szCs w:val="20"/>
              </w:rPr>
              <w:t>Коммерческие условия заявки</w:t>
            </w:r>
          </w:p>
        </w:tc>
        <w:tc>
          <w:tcPr>
            <w:tcW w:w="4368" w:type="dxa"/>
            <w:shd w:val="clear" w:color="auto" w:fill="auto"/>
          </w:tcPr>
          <w:p w14:paraId="08B0E97A" w14:textId="77777777" w:rsidR="00E51BCC" w:rsidRPr="002203A1" w:rsidRDefault="00E51BCC" w:rsidP="002203A1">
            <w:pPr>
              <w:spacing w:line="276" w:lineRule="auto"/>
            </w:pPr>
          </w:p>
        </w:tc>
        <w:tc>
          <w:tcPr>
            <w:tcW w:w="1170" w:type="dxa"/>
            <w:shd w:val="clear" w:color="auto" w:fill="auto"/>
          </w:tcPr>
          <w:p w14:paraId="05F9B195" w14:textId="42D6EF0A" w:rsidR="00E51BCC" w:rsidRPr="002203A1" w:rsidRDefault="00E51BCC" w:rsidP="002203A1">
            <w:pPr>
              <w:spacing w:line="276" w:lineRule="auto"/>
            </w:pPr>
            <w:r>
              <w:t>1</w:t>
            </w:r>
          </w:p>
        </w:tc>
        <w:tc>
          <w:tcPr>
            <w:tcW w:w="2342" w:type="dxa"/>
            <w:shd w:val="clear" w:color="auto" w:fill="auto"/>
          </w:tcPr>
          <w:p w14:paraId="445B108E" w14:textId="77777777" w:rsidR="00E51BCC" w:rsidRPr="002203A1" w:rsidRDefault="00E51BCC" w:rsidP="002203A1">
            <w:pPr>
              <w:spacing w:line="276" w:lineRule="auto"/>
            </w:pPr>
          </w:p>
        </w:tc>
      </w:tr>
      <w:tr w:rsidR="00E51BCC" w:rsidRPr="002203A1" w14:paraId="7BB190D3" w14:textId="77777777" w:rsidTr="00147E53">
        <w:trPr>
          <w:trHeight w:val="210"/>
        </w:trPr>
        <w:tc>
          <w:tcPr>
            <w:tcW w:w="851" w:type="dxa"/>
            <w:shd w:val="clear" w:color="auto" w:fill="auto"/>
          </w:tcPr>
          <w:p w14:paraId="03978BAC" w14:textId="5D952858" w:rsidR="00E51BCC" w:rsidRPr="002203A1" w:rsidRDefault="00E51BCC" w:rsidP="002203A1">
            <w:pPr>
              <w:spacing w:line="276" w:lineRule="auto"/>
            </w:pPr>
            <w:r>
              <w:t>1.1</w:t>
            </w:r>
          </w:p>
        </w:tc>
        <w:tc>
          <w:tcPr>
            <w:tcW w:w="2127" w:type="dxa"/>
            <w:shd w:val="clear" w:color="auto" w:fill="auto"/>
          </w:tcPr>
          <w:p w14:paraId="67D604DF" w14:textId="3E399255" w:rsidR="00E51BCC" w:rsidRPr="002203A1" w:rsidRDefault="00E51BCC" w:rsidP="002203A1">
            <w:pPr>
              <w:spacing w:line="276" w:lineRule="auto"/>
            </w:pPr>
          </w:p>
        </w:tc>
        <w:tc>
          <w:tcPr>
            <w:tcW w:w="4368" w:type="dxa"/>
            <w:shd w:val="clear" w:color="auto" w:fill="auto"/>
          </w:tcPr>
          <w:p w14:paraId="5A8F108B" w14:textId="77777777" w:rsidR="00E51BCC" w:rsidRPr="002203A1" w:rsidRDefault="00E51BCC" w:rsidP="002203A1">
            <w:pPr>
              <w:spacing w:line="276" w:lineRule="auto"/>
            </w:pPr>
            <w:r>
              <w:t>Стоимость предложения</w:t>
            </w:r>
          </w:p>
          <w:p w14:paraId="60E868A3" w14:textId="51CAB0B5" w:rsidR="00E51BCC" w:rsidRPr="002203A1" w:rsidRDefault="00E51BCC" w:rsidP="002203A1">
            <w:pPr>
              <w:spacing w:line="276" w:lineRule="auto"/>
            </w:pPr>
          </w:p>
        </w:tc>
        <w:tc>
          <w:tcPr>
            <w:tcW w:w="1170" w:type="dxa"/>
            <w:shd w:val="clear" w:color="auto" w:fill="auto"/>
          </w:tcPr>
          <w:p w14:paraId="4F0318A5" w14:textId="12320F39" w:rsidR="00E51BCC" w:rsidRPr="002203A1" w:rsidRDefault="00E51BCC" w:rsidP="002203A1">
            <w:pPr>
              <w:spacing w:line="276" w:lineRule="auto"/>
            </w:pPr>
          </w:p>
        </w:tc>
        <w:tc>
          <w:tcPr>
            <w:tcW w:w="2342" w:type="dxa"/>
            <w:shd w:val="clear" w:color="auto" w:fill="auto"/>
          </w:tcPr>
          <w:p w14:paraId="45FFA6DF" w14:textId="13F1E7D1" w:rsidR="00E51BCC" w:rsidRPr="002203A1" w:rsidRDefault="00E51BCC" w:rsidP="002203A1">
            <w:pPr>
              <w:spacing w:line="276" w:lineRule="auto"/>
            </w:pPr>
            <w:r>
              <w:t>0,8</w:t>
            </w:r>
          </w:p>
        </w:tc>
      </w:tr>
      <w:tr w:rsidR="00E51BCC" w:rsidRPr="002203A1" w14:paraId="0F3F7EEE" w14:textId="77777777" w:rsidTr="00D13380">
        <w:trPr>
          <w:trHeight w:val="210"/>
        </w:trPr>
        <w:tc>
          <w:tcPr>
            <w:tcW w:w="851" w:type="dxa"/>
            <w:shd w:val="clear" w:color="auto" w:fill="auto"/>
          </w:tcPr>
          <w:p w14:paraId="0F2FEB92" w14:textId="77777777" w:rsidR="00E51BCC" w:rsidRPr="002203A1" w:rsidRDefault="00E51BCC" w:rsidP="002203A1">
            <w:pPr>
              <w:spacing w:line="276" w:lineRule="auto"/>
            </w:pPr>
            <w:r>
              <w:t>1.2</w:t>
            </w:r>
          </w:p>
        </w:tc>
        <w:tc>
          <w:tcPr>
            <w:tcW w:w="2127" w:type="dxa"/>
            <w:shd w:val="clear" w:color="auto" w:fill="auto"/>
          </w:tcPr>
          <w:p w14:paraId="3C6CF8AF" w14:textId="77777777" w:rsidR="00E51BCC" w:rsidRPr="002203A1" w:rsidRDefault="00E51BCC" w:rsidP="002203A1">
            <w:pPr>
              <w:spacing w:line="276" w:lineRule="auto"/>
            </w:pPr>
          </w:p>
        </w:tc>
        <w:tc>
          <w:tcPr>
            <w:tcW w:w="4368" w:type="dxa"/>
            <w:shd w:val="clear" w:color="auto" w:fill="auto"/>
          </w:tcPr>
          <w:p w14:paraId="38815B6B" w14:textId="77777777" w:rsidR="00E51BCC" w:rsidRPr="002203A1" w:rsidRDefault="00E51BCC" w:rsidP="002203A1">
            <w:pPr>
              <w:spacing w:line="276" w:lineRule="auto"/>
            </w:pPr>
            <w:r>
              <w:t>Условия оплаты</w:t>
            </w:r>
          </w:p>
          <w:p w14:paraId="6BEABB2B" w14:textId="77777777" w:rsidR="00E51BCC" w:rsidRPr="002203A1" w:rsidRDefault="00E51BCC" w:rsidP="002203A1">
            <w:pPr>
              <w:spacing w:line="276" w:lineRule="auto"/>
            </w:pPr>
          </w:p>
        </w:tc>
        <w:tc>
          <w:tcPr>
            <w:tcW w:w="1170" w:type="dxa"/>
            <w:shd w:val="clear" w:color="auto" w:fill="auto"/>
          </w:tcPr>
          <w:p w14:paraId="271B45ED" w14:textId="77777777" w:rsidR="00E51BCC" w:rsidRPr="002203A1" w:rsidRDefault="00E51BCC" w:rsidP="002203A1">
            <w:pPr>
              <w:spacing w:line="276" w:lineRule="auto"/>
            </w:pPr>
          </w:p>
        </w:tc>
        <w:tc>
          <w:tcPr>
            <w:tcW w:w="2342" w:type="dxa"/>
            <w:shd w:val="clear" w:color="auto" w:fill="auto"/>
          </w:tcPr>
          <w:p w14:paraId="787DDACA" w14:textId="04322C2D" w:rsidR="00E51BCC" w:rsidRPr="002203A1" w:rsidRDefault="00E51BCC"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615AD011" w14:textId="7DF7286A" w:rsidR="002203A1" w:rsidRPr="002203A1" w:rsidRDefault="002203A1" w:rsidP="002203A1">
      <w:pPr>
        <w:jc w:val="both"/>
        <w:rPr>
          <w:rFonts w:cs="Tahoma"/>
          <w:color w:val="FF0000"/>
        </w:rPr>
      </w:pPr>
      <w:r w:rsidRPr="002203A1">
        <w:rPr>
          <w:rFonts w:cs="Tahoma"/>
          <w:szCs w:val="20"/>
        </w:rPr>
        <w:t xml:space="preserve">           </w:t>
      </w:r>
    </w:p>
    <w:p w14:paraId="73ED0AB1" w14:textId="77777777" w:rsidR="002203A1" w:rsidRPr="002203A1" w:rsidRDefault="002203A1" w:rsidP="002203A1">
      <w:pPr>
        <w:jc w:val="both"/>
        <w:rPr>
          <w:rFonts w:cs="Tahoma"/>
          <w:color w:val="FF0000"/>
          <w:sz w:val="12"/>
          <w:szCs w:val="12"/>
          <w:lang w:eastAsia="x-none"/>
        </w:rPr>
      </w:pPr>
    </w:p>
    <w:p w14:paraId="1A4063E0" w14:textId="77777777" w:rsidR="00E51BCC" w:rsidRPr="00E51BCC" w:rsidRDefault="00E51BCC" w:rsidP="00E51BCC">
      <w:pPr>
        <w:ind w:firstLine="708"/>
        <w:rPr>
          <w:rFonts w:cs="Tahoma"/>
        </w:rPr>
      </w:pPr>
      <w:r w:rsidRPr="00E51BCC">
        <w:rPr>
          <w:rFonts w:cs="Tahoma"/>
        </w:rPr>
        <w:t>Балльная оценка каждой заявки по подкритерию «Стоимость предложения» определяется по следующей формуле:</w:t>
      </w:r>
    </w:p>
    <w:p w14:paraId="33445B79" w14:textId="77777777" w:rsidR="00E51BCC" w:rsidRPr="00E51BCC" w:rsidRDefault="00E51BCC" w:rsidP="00E51BCC">
      <w:pPr>
        <w:rPr>
          <w:rFonts w:cs="Tahoma"/>
        </w:rPr>
      </w:pPr>
    </w:p>
    <w:p w14:paraId="6075F54A" w14:textId="77777777" w:rsidR="00E51BCC" w:rsidRPr="00E51BCC" w:rsidRDefault="00E51BCC" w:rsidP="00E51BCC">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8500AE6" w14:textId="77777777" w:rsidR="00E51BCC" w:rsidRPr="00E51BCC" w:rsidRDefault="00E51BCC" w:rsidP="00E51BCC">
      <w:pPr>
        <w:rPr>
          <w:rFonts w:cs="Tahoma"/>
        </w:rPr>
      </w:pPr>
    </w:p>
    <w:p w14:paraId="21BEEC6D" w14:textId="77777777" w:rsidR="00E51BCC" w:rsidRPr="00E51BCC" w:rsidRDefault="00E51BCC" w:rsidP="00E51BCC">
      <w:pPr>
        <w:rPr>
          <w:rFonts w:cs="Tahoma"/>
        </w:rPr>
      </w:pPr>
      <w:r w:rsidRPr="00E51BCC">
        <w:rPr>
          <w:rFonts w:cs="Tahoma"/>
        </w:rPr>
        <w:t xml:space="preserve">К1 – баллы, присуждаемые </w:t>
      </w:r>
      <w:r w:rsidRPr="00E51BCC">
        <w:rPr>
          <w:rFonts w:cs="Tahoma"/>
          <w:lang w:val="en-US"/>
        </w:rPr>
        <w:t>i</w:t>
      </w:r>
      <w:r w:rsidRPr="00E51BCC">
        <w:rPr>
          <w:rFonts w:cs="Tahoma"/>
        </w:rPr>
        <w:t>-му Участнику;</w:t>
      </w:r>
    </w:p>
    <w:p w14:paraId="3480E764" w14:textId="77777777" w:rsidR="00E51BCC" w:rsidRPr="00E51BCC" w:rsidRDefault="00E51BCC" w:rsidP="00E51BCC">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E51BCC">
        <w:rPr>
          <w:rFonts w:cs="Tahoma"/>
        </w:rPr>
        <w:t xml:space="preserve"> – минимальная стоимость заявки, предложенная Участниками;</w:t>
      </w:r>
    </w:p>
    <w:p w14:paraId="5039C058" w14:textId="77777777" w:rsidR="00E51BCC" w:rsidRPr="00E51BCC" w:rsidRDefault="00E51BCC" w:rsidP="00E51BCC">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E51BCC">
        <w:rPr>
          <w:rFonts w:cs="Tahoma"/>
        </w:rPr>
        <w:t xml:space="preserve">     – стоимость заявки </w:t>
      </w:r>
      <w:r w:rsidRPr="00E51BCC">
        <w:rPr>
          <w:rFonts w:cs="Tahoma"/>
          <w:lang w:val="en-US"/>
        </w:rPr>
        <w:t>i</w:t>
      </w:r>
      <w:r w:rsidRPr="00E51BCC">
        <w:rPr>
          <w:rFonts w:cs="Tahoma"/>
        </w:rPr>
        <w:t>-го Участника;</w:t>
      </w:r>
    </w:p>
    <w:p w14:paraId="5294C1B7" w14:textId="77777777" w:rsidR="00E51BCC" w:rsidRPr="00E51BCC" w:rsidRDefault="00E51BCC" w:rsidP="00E51BCC">
      <w:pPr>
        <w:rPr>
          <w:rFonts w:cs="Tahoma"/>
        </w:rPr>
      </w:pPr>
      <w:r w:rsidRPr="00E51BCC">
        <w:rPr>
          <w:rFonts w:cs="Tahoma"/>
          <w:lang w:val="en-US"/>
        </w:rPr>
        <w:t>i</w:t>
      </w:r>
      <w:r w:rsidRPr="00E51BCC">
        <w:rPr>
          <w:rFonts w:cs="Tahoma"/>
        </w:rPr>
        <w:t xml:space="preserve"> – Участник закупки</w:t>
      </w:r>
    </w:p>
    <w:p w14:paraId="2FD869D7" w14:textId="77777777" w:rsidR="00E51BCC" w:rsidRPr="00E51BCC" w:rsidRDefault="00E51BCC" w:rsidP="00E51BCC">
      <w:pPr>
        <w:rPr>
          <w:rFonts w:cs="Tahoma"/>
        </w:rPr>
      </w:pPr>
      <m:oMathPara>
        <m:oMath>
          <m:r>
            <w:rPr>
              <w:rFonts w:ascii="Cambria Math" w:hAnsi="Cambria Math"/>
            </w:rPr>
            <m:t xml:space="preserve"> </m:t>
          </m:r>
        </m:oMath>
      </m:oMathPara>
    </w:p>
    <w:p w14:paraId="1C612736" w14:textId="77777777" w:rsidR="00E51BCC" w:rsidRPr="00E51BCC" w:rsidRDefault="00E51BCC" w:rsidP="00E51BCC">
      <w:pPr>
        <w:ind w:firstLine="708"/>
        <w:rPr>
          <w:rFonts w:cs="Tahoma"/>
        </w:rPr>
      </w:pPr>
      <w:r w:rsidRPr="00E51BCC">
        <w:rPr>
          <w:rFonts w:cs="Tahoma"/>
        </w:rPr>
        <w:t>Значения баллов, полученные по данной формуле, округляются до четырех знаков после запятой.</w:t>
      </w:r>
    </w:p>
    <w:p w14:paraId="562A0EBE" w14:textId="77777777" w:rsidR="00E51BCC" w:rsidRPr="00E51BCC" w:rsidRDefault="00E51BCC" w:rsidP="00E51BCC">
      <w:pPr>
        <w:tabs>
          <w:tab w:val="left" w:pos="708"/>
        </w:tabs>
        <w:jc w:val="both"/>
        <w:rPr>
          <w:rFonts w:cs="Tahoma"/>
          <w:b/>
          <w:szCs w:val="20"/>
          <w:lang w:eastAsia="x-none"/>
        </w:rPr>
      </w:pPr>
    </w:p>
    <w:p w14:paraId="54A4A8D4" w14:textId="77777777" w:rsidR="002203A1" w:rsidRPr="002203A1" w:rsidRDefault="002203A1" w:rsidP="002203A1">
      <w:pPr>
        <w:jc w:val="both"/>
        <w:rPr>
          <w:rFonts w:cs="Tahoma"/>
          <w:sz w:val="12"/>
          <w:szCs w:val="12"/>
          <w:lang w:eastAsia="x-none"/>
        </w:rPr>
      </w:pPr>
    </w:p>
    <w:p w14:paraId="2F168813" w14:textId="633D8F54" w:rsidR="002203A1" w:rsidRPr="002203A1" w:rsidRDefault="002203A1" w:rsidP="002203A1">
      <w:pPr>
        <w:ind w:firstLine="708"/>
        <w:jc w:val="both"/>
        <w:rPr>
          <w:rFonts w:cs="Tahoma"/>
          <w:szCs w:val="20"/>
          <w:lang w:eastAsia="en-US"/>
        </w:rPr>
      </w:pPr>
      <w:bookmarkStart w:id="0" w:name="_GoBack"/>
      <w:bookmarkEnd w:id="0"/>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F5DF26" w14:textId="77777777" w:rsidR="00A95601" w:rsidRDefault="00A95601" w:rsidP="00A2008E">
      <w:r>
        <w:separator/>
      </w:r>
    </w:p>
  </w:endnote>
  <w:endnote w:type="continuationSeparator" w:id="0">
    <w:p w14:paraId="7559B080" w14:textId="77777777" w:rsidR="00A95601" w:rsidRDefault="00A95601"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A2C81E" w14:textId="77777777" w:rsidR="00A95601" w:rsidRDefault="00A95601" w:rsidP="00A2008E">
      <w:r>
        <w:separator/>
      </w:r>
    </w:p>
  </w:footnote>
  <w:footnote w:type="continuationSeparator" w:id="0">
    <w:p w14:paraId="39C3FDF0" w14:textId="77777777" w:rsidR="00A95601" w:rsidRDefault="00A95601"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95601"/>
    <w:rsid w:val="00AF0E60"/>
    <w:rsid w:val="00B37CBB"/>
    <w:rsid w:val="00B47323"/>
    <w:rsid w:val="00B938D1"/>
    <w:rsid w:val="00C00122"/>
    <w:rsid w:val="00C10DDD"/>
    <w:rsid w:val="00CB74EF"/>
    <w:rsid w:val="00D135F0"/>
    <w:rsid w:val="00D50935"/>
    <w:rsid w:val="00D87ACB"/>
    <w:rsid w:val="00DC0C85"/>
    <w:rsid w:val="00DC789E"/>
    <w:rsid w:val="00DF454D"/>
    <w:rsid w:val="00E51BCC"/>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2065</Words>
  <Characters>11776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27</cp:revision>
  <dcterms:created xsi:type="dcterms:W3CDTF">2019-09-02T03:16:00Z</dcterms:created>
  <dcterms:modified xsi:type="dcterms:W3CDTF">2025-11-06T11:58:00Z</dcterms:modified>
</cp:coreProperties>
</file>